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55C41" w14:textId="28452042" w:rsidR="000446A9" w:rsidRDefault="001C3FD6" w:rsidP="000446A9">
      <w:r>
        <w:t>MT71</w:t>
      </w:r>
      <w:r w:rsidR="0051746B">
        <w:t>40- Cliffside</w:t>
      </w:r>
      <w:r>
        <w:t>-</w:t>
      </w:r>
      <w:r w:rsidR="000446A9">
        <w:t xml:space="preserve"> </w:t>
      </w:r>
    </w:p>
    <w:p w14:paraId="0F310D1F" w14:textId="2AF7DDBA" w:rsidR="000446A9" w:rsidRDefault="000446A9" w:rsidP="000446A9">
      <w:pPr>
        <w:rPr>
          <w:rFonts w:ascii="TimesNewRomanPSMT" w:hAnsi="TimesNewRomanPSMT"/>
          <w:color w:val="000000"/>
          <w:sz w:val="24"/>
          <w:szCs w:val="24"/>
        </w:rPr>
      </w:pPr>
      <w:r w:rsidRPr="00DC1D55">
        <w:rPr>
          <w:rFonts w:ascii="TimesNewRomanPSMT" w:hAnsi="TimesNewRomanPSMT"/>
          <w:color w:val="000000"/>
          <w:sz w:val="24"/>
          <w:szCs w:val="24"/>
        </w:rPr>
        <w:t>Location: Coordinates for tower: DM</w:t>
      </w:r>
      <w:r>
        <w:rPr>
          <w:rFonts w:ascii="TimesNewRomanPSMT" w:hAnsi="TimesNewRomanPSMT"/>
          <w:color w:val="000000"/>
          <w:sz w:val="24"/>
          <w:szCs w:val="24"/>
        </w:rPr>
        <w:t>- 4</w:t>
      </w:r>
      <w:r w:rsidR="0035188C">
        <w:rPr>
          <w:rFonts w:ascii="TimesNewRomanPSMT" w:hAnsi="TimesNewRomanPSMT"/>
          <w:color w:val="000000"/>
          <w:sz w:val="24"/>
          <w:szCs w:val="24"/>
        </w:rPr>
        <w:t>8.</w:t>
      </w:r>
      <w:r w:rsidR="007F6984">
        <w:rPr>
          <w:rFonts w:ascii="TimesNewRomanPSMT" w:hAnsi="TimesNewRomanPSMT"/>
          <w:color w:val="000000"/>
          <w:sz w:val="24"/>
          <w:szCs w:val="24"/>
        </w:rPr>
        <w:t xml:space="preserve">445339, </w:t>
      </w:r>
      <w:r w:rsidR="0035188C">
        <w:rPr>
          <w:rFonts w:ascii="TimesNewRomanPSMT" w:hAnsi="TimesNewRomanPSMT"/>
          <w:color w:val="000000"/>
          <w:sz w:val="24"/>
          <w:szCs w:val="24"/>
        </w:rPr>
        <w:t>-115.</w:t>
      </w:r>
      <w:r w:rsidR="007F6984">
        <w:rPr>
          <w:rFonts w:ascii="TimesNewRomanPSMT" w:hAnsi="TimesNewRomanPSMT"/>
          <w:color w:val="000000"/>
          <w:sz w:val="24"/>
          <w:szCs w:val="24"/>
        </w:rPr>
        <w:t>652958</w:t>
      </w:r>
      <w:r w:rsidRPr="00DC1D5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DC1D55">
        <w:rPr>
          <w:rFonts w:ascii="TimesNewRomanPS-BoldMT" w:hAnsi="TimesNewRomanPS-BoldMT"/>
          <w:b/>
          <w:bCs/>
          <w:color w:val="000000"/>
        </w:rPr>
        <w:br/>
      </w:r>
      <w:r w:rsidRPr="00DC1D55">
        <w:rPr>
          <w:rFonts w:ascii="TimesNewRomanPSMT" w:hAnsi="TimesNewRomanPSMT"/>
          <w:color w:val="000000"/>
          <w:sz w:val="24"/>
          <w:szCs w:val="24"/>
        </w:rPr>
        <w:t>Elevation</w:t>
      </w:r>
      <w:r w:rsidRPr="0035188C">
        <w:rPr>
          <w:rFonts w:ascii="TimesNewRomanPSMT" w:hAnsi="TimesNewRomanPSMT"/>
          <w:color w:val="000000"/>
          <w:sz w:val="24"/>
          <w:szCs w:val="24"/>
        </w:rPr>
        <w:t xml:space="preserve">: </w:t>
      </w:r>
      <w:r w:rsidR="00502821">
        <w:rPr>
          <w:rFonts w:ascii="TimesNewRomanPS-BoldMT" w:hAnsi="TimesNewRomanPS-BoldMT"/>
          <w:color w:val="000000"/>
          <w:sz w:val="24"/>
          <w:szCs w:val="24"/>
        </w:rPr>
        <w:t>2126</w:t>
      </w:r>
      <w:r w:rsidRPr="0035188C">
        <w:rPr>
          <w:rFonts w:ascii="TimesNewRomanPS-BoldMT" w:hAnsi="TimesNewRomanPS-BoldMT"/>
          <w:color w:val="000000"/>
          <w:sz w:val="24"/>
          <w:szCs w:val="24"/>
        </w:rPr>
        <w:t xml:space="preserve"> ft</w:t>
      </w:r>
      <w:r w:rsidRPr="00DC1D55">
        <w:rPr>
          <w:rFonts w:ascii="TimesNewRomanPSMT" w:hAnsi="TimesNewRomanPSMT"/>
          <w:color w:val="000000"/>
          <w:sz w:val="24"/>
          <w:szCs w:val="24"/>
        </w:rPr>
        <w:t xml:space="preserve">. </w:t>
      </w:r>
    </w:p>
    <w:p w14:paraId="67D11A21" w14:textId="3802D501" w:rsidR="000446A9" w:rsidRPr="00F74558" w:rsidRDefault="000446A9" w:rsidP="000446A9">
      <w:r w:rsidRPr="00F74558">
        <w:t>We are looking for a 1</w:t>
      </w:r>
      <w:r w:rsidR="0035188C">
        <w:t>9</w:t>
      </w:r>
      <w:r w:rsidRPr="00F74558">
        <w:t>0’</w:t>
      </w:r>
      <w:proofErr w:type="gramStart"/>
      <w:r w:rsidR="00502821" w:rsidRPr="00F74558">
        <w:t xml:space="preserve"> Self</w:t>
      </w:r>
      <w:proofErr w:type="gramEnd"/>
      <w:r w:rsidRPr="00F74558">
        <w:t xml:space="preserve"> Support tower for </w:t>
      </w:r>
      <w:r w:rsidR="0035188C">
        <w:t>4</w:t>
      </w:r>
      <w:r w:rsidRPr="00F74558">
        <w:t xml:space="preserve"> carriers. </w:t>
      </w:r>
      <w:r w:rsidRPr="00F74558">
        <w:tab/>
      </w:r>
      <w:r w:rsidRPr="00F74558">
        <w:tab/>
      </w:r>
      <w:r w:rsidRPr="00F74558">
        <w:tab/>
      </w:r>
      <w:r w:rsidRPr="00F74558">
        <w:tab/>
      </w:r>
      <w:r w:rsidRPr="00F74558">
        <w:tab/>
        <w:t xml:space="preserve">     Below is the loading Materials to be provided include:</w:t>
      </w:r>
    </w:p>
    <w:p w14:paraId="4260C4A7" w14:textId="0578D777" w:rsidR="0035188C" w:rsidRDefault="000446A9" w:rsidP="000446A9">
      <w:r w:rsidRPr="00F74558">
        <w:t>Complete tower steel and hardware</w:t>
      </w:r>
      <w:r w:rsidRPr="00F74558">
        <w:br/>
        <w:t>Anchor bolts and templates</w:t>
      </w:r>
      <w:r w:rsidRPr="00F74558">
        <w:br/>
        <w:t xml:space="preserve">Construction step bolts </w:t>
      </w:r>
      <w:r w:rsidRPr="00F74558">
        <w:br/>
        <w:t xml:space="preserve">Climbing step bolts </w:t>
      </w:r>
      <w:r w:rsidRPr="00F74558">
        <w:br/>
        <w:t>One (1) waveguide support ladder (to support twelve (</w:t>
      </w:r>
      <w:r w:rsidR="00267D8D">
        <w:t>12</w:t>
      </w:r>
      <w:r w:rsidRPr="00F74558">
        <w:t>) initial lines)</w:t>
      </w:r>
      <w:r w:rsidRPr="00F74558">
        <w:tab/>
      </w:r>
      <w:r w:rsidRPr="00F74558">
        <w:tab/>
      </w:r>
      <w:r w:rsidRPr="00F74558">
        <w:tab/>
      </w:r>
      <w:r w:rsidRPr="00F74558">
        <w:tab/>
      </w:r>
    </w:p>
    <w:p w14:paraId="586BFE8C" w14:textId="25780058" w:rsidR="008130CE" w:rsidRDefault="000446A9" w:rsidP="000446A9">
      <w:r w:rsidRPr="00F74558">
        <w:t>Safety cable kit and leg brackets without harness</w:t>
      </w:r>
      <w:r w:rsidRPr="00F74558">
        <w:br/>
        <w:t xml:space="preserve">One (1) </w:t>
      </w:r>
      <w:r>
        <w:t>2</w:t>
      </w:r>
      <w:r w:rsidRPr="00F74558">
        <w:t xml:space="preserve">' x 5/8" lightning rod copper clad </w:t>
      </w:r>
      <w:r w:rsidRPr="00F74558">
        <w:tab/>
      </w:r>
      <w:r w:rsidRPr="00F74558">
        <w:tab/>
      </w:r>
      <w:r w:rsidRPr="00F74558">
        <w:tab/>
      </w:r>
      <w:r w:rsidRPr="00F74558">
        <w:tab/>
      </w:r>
      <w:r w:rsidRPr="00F74558">
        <w:tab/>
      </w:r>
      <w:r w:rsidRPr="00F74558">
        <w:tab/>
      </w:r>
      <w:r w:rsidRPr="00F74558">
        <w:tab/>
        <w:t xml:space="preserve">         </w:t>
      </w:r>
      <w:r w:rsidRPr="00F74558">
        <w:br/>
      </w:r>
      <w:r w:rsidR="0035188C">
        <w:t>C</w:t>
      </w:r>
      <w:r w:rsidRPr="00F74558">
        <w:t>ertified tower profile drawing</w:t>
      </w:r>
      <w:r w:rsidRPr="00F74558">
        <w:br/>
      </w:r>
      <w:r w:rsidR="0035188C">
        <w:t>C</w:t>
      </w:r>
      <w:r w:rsidRPr="00F74558">
        <w:t>ertified tower profile and foundation drawings</w:t>
      </w:r>
      <w:r w:rsidRPr="00F74558">
        <w:br/>
        <w:t>Final erection drawings</w:t>
      </w:r>
    </w:p>
    <w:p w14:paraId="3A51CADD" w14:textId="77777777" w:rsidR="000F4D90" w:rsidRDefault="000F4D90"/>
    <w:p w14:paraId="359CBF74" w14:textId="77777777" w:rsidR="000F4D90" w:rsidRDefault="000F4D90" w:rsidP="000F4D90">
      <w:pPr>
        <w:pStyle w:val="BodyText"/>
        <w:spacing w:before="241" w:line="448" w:lineRule="auto"/>
        <w:ind w:left="200" w:right="2014"/>
      </w:pPr>
      <w:r>
        <w:rPr>
          <w:u w:val="single"/>
        </w:rPr>
        <w:t>Tower Structures</w:t>
      </w:r>
    </w:p>
    <w:p w14:paraId="59698534" w14:textId="532F4761" w:rsidR="000F4D90" w:rsidRDefault="000F4D90" w:rsidP="000F4D90">
      <w:pPr>
        <w:pStyle w:val="ListParagraph"/>
        <w:numPr>
          <w:ilvl w:val="1"/>
          <w:numId w:val="1"/>
        </w:numPr>
        <w:tabs>
          <w:tab w:val="left" w:pos="1280"/>
          <w:tab w:val="left" w:pos="1281"/>
        </w:tabs>
        <w:ind w:right="162"/>
        <w:contextualSpacing w:val="0"/>
        <w:rPr>
          <w:sz w:val="24"/>
        </w:rPr>
      </w:pPr>
      <w:r>
        <w:rPr>
          <w:sz w:val="24"/>
        </w:rPr>
        <w:t>Structure and foundation designed in accordance with Minimum ANSI/TIA 222 standards currently in effect, currently the “</w:t>
      </w:r>
      <w:r w:rsidR="0035188C">
        <w:rPr>
          <w:sz w:val="24"/>
        </w:rPr>
        <w:t>H</w:t>
      </w:r>
      <w:r>
        <w:rPr>
          <w:sz w:val="24"/>
        </w:rPr>
        <w:t>”</w:t>
      </w:r>
      <w:r>
        <w:rPr>
          <w:spacing w:val="-12"/>
          <w:sz w:val="24"/>
        </w:rPr>
        <w:t xml:space="preserve"> </w:t>
      </w:r>
      <w:r>
        <w:rPr>
          <w:sz w:val="24"/>
        </w:rPr>
        <w:t>Code.</w:t>
      </w:r>
    </w:p>
    <w:p w14:paraId="40280158" w14:textId="77777777" w:rsidR="000F4D90" w:rsidRDefault="000F4D90" w:rsidP="000F4D90">
      <w:pPr>
        <w:pStyle w:val="ListParagraph"/>
        <w:numPr>
          <w:ilvl w:val="1"/>
          <w:numId w:val="1"/>
        </w:numPr>
        <w:tabs>
          <w:tab w:val="left" w:pos="1280"/>
          <w:tab w:val="left" w:pos="1281"/>
        </w:tabs>
        <w:ind w:hanging="361"/>
        <w:contextualSpacing w:val="0"/>
        <w:rPr>
          <w:sz w:val="24"/>
        </w:rPr>
      </w:pPr>
      <w:r>
        <w:rPr>
          <w:sz w:val="24"/>
        </w:rPr>
        <w:t>Lighting system in accordance with FAA</w:t>
      </w:r>
      <w:r>
        <w:rPr>
          <w:spacing w:val="-4"/>
          <w:sz w:val="24"/>
        </w:rPr>
        <w:t xml:space="preserve"> </w:t>
      </w:r>
      <w:r>
        <w:rPr>
          <w:sz w:val="24"/>
        </w:rPr>
        <w:t>requirements</w:t>
      </w:r>
    </w:p>
    <w:p w14:paraId="59C8648F" w14:textId="38664299" w:rsidR="000F4D90" w:rsidRDefault="000F4D90" w:rsidP="000F4D90">
      <w:pPr>
        <w:pStyle w:val="ListParagraph"/>
        <w:numPr>
          <w:ilvl w:val="1"/>
          <w:numId w:val="1"/>
        </w:numPr>
        <w:tabs>
          <w:tab w:val="left" w:pos="1280"/>
          <w:tab w:val="left" w:pos="1281"/>
        </w:tabs>
        <w:ind w:right="162"/>
        <w:contextualSpacing w:val="0"/>
        <w:rPr>
          <w:sz w:val="24"/>
        </w:rPr>
      </w:pPr>
      <w:r>
        <w:rPr>
          <w:sz w:val="24"/>
        </w:rPr>
        <w:t>Safety climbing cable defined by the client as mandated in the current ANSI/TIA standards, currently the “</w:t>
      </w:r>
      <w:r w:rsidR="0035188C">
        <w:rPr>
          <w:sz w:val="24"/>
        </w:rPr>
        <w:t>H</w:t>
      </w:r>
      <w:r>
        <w:rPr>
          <w:sz w:val="24"/>
        </w:rPr>
        <w:t>”</w:t>
      </w:r>
      <w:r>
        <w:rPr>
          <w:spacing w:val="-8"/>
          <w:sz w:val="24"/>
        </w:rPr>
        <w:t xml:space="preserve"> </w:t>
      </w:r>
      <w:r>
        <w:rPr>
          <w:sz w:val="24"/>
        </w:rPr>
        <w:t>Code.</w:t>
      </w:r>
    </w:p>
    <w:p w14:paraId="77C6A8BF" w14:textId="23B5A8FE" w:rsidR="000F4D90" w:rsidRDefault="000F4D90" w:rsidP="000F4D90">
      <w:pPr>
        <w:pStyle w:val="ListParagraph"/>
        <w:numPr>
          <w:ilvl w:val="1"/>
          <w:numId w:val="1"/>
        </w:numPr>
        <w:tabs>
          <w:tab w:val="left" w:pos="1280"/>
          <w:tab w:val="left" w:pos="1281"/>
        </w:tabs>
        <w:ind w:hanging="361"/>
        <w:contextualSpacing w:val="0"/>
        <w:rPr>
          <w:sz w:val="24"/>
        </w:rPr>
      </w:pPr>
      <w:r>
        <w:rPr>
          <w:sz w:val="24"/>
        </w:rPr>
        <w:t>TIA standard grounding system provides a maximum of 5 ohms of</w:t>
      </w:r>
      <w:r>
        <w:rPr>
          <w:spacing w:val="-8"/>
          <w:sz w:val="24"/>
        </w:rPr>
        <w:t xml:space="preserve"> </w:t>
      </w:r>
      <w:r>
        <w:rPr>
          <w:sz w:val="24"/>
        </w:rPr>
        <w:t>resistance.</w:t>
      </w:r>
    </w:p>
    <w:p w14:paraId="1B44AFAF" w14:textId="77777777" w:rsidR="000F4D90" w:rsidRDefault="000F4D90" w:rsidP="000F4D90">
      <w:pPr>
        <w:pStyle w:val="ListParagraph"/>
        <w:numPr>
          <w:ilvl w:val="1"/>
          <w:numId w:val="1"/>
        </w:numPr>
        <w:tabs>
          <w:tab w:val="left" w:pos="1280"/>
          <w:tab w:val="left" w:pos="1281"/>
        </w:tabs>
        <w:ind w:hanging="361"/>
        <w:contextualSpacing w:val="0"/>
        <w:rPr>
          <w:sz w:val="24"/>
        </w:rPr>
      </w:pPr>
      <w:r>
        <w:rPr>
          <w:sz w:val="24"/>
        </w:rPr>
        <w:t>(1) 2’ Minimum copper clad lighting</w:t>
      </w:r>
      <w:r>
        <w:rPr>
          <w:spacing w:val="-4"/>
          <w:sz w:val="24"/>
        </w:rPr>
        <w:t xml:space="preserve"> </w:t>
      </w:r>
      <w:r>
        <w:rPr>
          <w:sz w:val="24"/>
        </w:rPr>
        <w:t>rod</w:t>
      </w:r>
    </w:p>
    <w:p w14:paraId="35148FA3" w14:textId="77777777" w:rsidR="000F4D90" w:rsidRDefault="000F4D90" w:rsidP="000F4D90">
      <w:pPr>
        <w:pStyle w:val="ListParagraph"/>
        <w:numPr>
          <w:ilvl w:val="1"/>
          <w:numId w:val="1"/>
        </w:numPr>
        <w:tabs>
          <w:tab w:val="left" w:pos="1280"/>
          <w:tab w:val="left" w:pos="1281"/>
        </w:tabs>
        <w:ind w:hanging="361"/>
        <w:contextualSpacing w:val="0"/>
        <w:rPr>
          <w:sz w:val="24"/>
        </w:rPr>
      </w:pPr>
      <w:r>
        <w:rPr>
          <w:sz w:val="24"/>
        </w:rPr>
        <w:t>Antenna design loading as</w:t>
      </w:r>
      <w:r>
        <w:rPr>
          <w:spacing w:val="-4"/>
          <w:sz w:val="24"/>
        </w:rPr>
        <w:t xml:space="preserve"> </w:t>
      </w:r>
      <w:r>
        <w:rPr>
          <w:sz w:val="24"/>
        </w:rPr>
        <w:t>follows:</w:t>
      </w:r>
    </w:p>
    <w:p w14:paraId="70D7297E" w14:textId="77777777" w:rsidR="000F4D90" w:rsidRDefault="000F4D90" w:rsidP="000F4D90">
      <w:pPr>
        <w:pStyle w:val="ListParagraph"/>
        <w:numPr>
          <w:ilvl w:val="2"/>
          <w:numId w:val="1"/>
        </w:numPr>
        <w:tabs>
          <w:tab w:val="left" w:pos="1497"/>
        </w:tabs>
        <w:spacing w:before="120"/>
        <w:ind w:right="159"/>
        <w:contextualSpacing w:val="0"/>
        <w:rPr>
          <w:sz w:val="24"/>
        </w:rPr>
      </w:pPr>
      <w:r>
        <w:rPr>
          <w:sz w:val="24"/>
        </w:rPr>
        <w:t>Tower must have capacity for four (4) total broadband wireless (BBE) tenants defined as</w:t>
      </w:r>
      <w:r>
        <w:rPr>
          <w:spacing w:val="-1"/>
          <w:sz w:val="24"/>
        </w:rPr>
        <w:t xml:space="preserve"> </w:t>
      </w:r>
      <w:r>
        <w:rPr>
          <w:sz w:val="24"/>
        </w:rPr>
        <w:t>follows:</w:t>
      </w:r>
    </w:p>
    <w:p w14:paraId="095FB958" w14:textId="77777777" w:rsidR="000F4D90" w:rsidRDefault="000F4D90" w:rsidP="000F4D90">
      <w:pPr>
        <w:pStyle w:val="ListParagraph"/>
        <w:numPr>
          <w:ilvl w:val="3"/>
          <w:numId w:val="1"/>
        </w:numPr>
        <w:tabs>
          <w:tab w:val="left" w:pos="3080"/>
          <w:tab w:val="left" w:pos="3081"/>
        </w:tabs>
        <w:ind w:right="160"/>
        <w:contextualSpacing w:val="0"/>
        <w:rPr>
          <w:sz w:val="24"/>
        </w:rPr>
      </w:pPr>
      <w:r>
        <w:rPr>
          <w:sz w:val="24"/>
        </w:rPr>
        <w:t>Top of tower taking 25,000 sq. in. of wind loading, including the antenna mount or</w:t>
      </w:r>
      <w:r>
        <w:rPr>
          <w:spacing w:val="-3"/>
          <w:sz w:val="24"/>
        </w:rPr>
        <w:t xml:space="preserve"> </w:t>
      </w:r>
      <w:r>
        <w:rPr>
          <w:sz w:val="24"/>
        </w:rPr>
        <w:t>platform</w:t>
      </w:r>
    </w:p>
    <w:p w14:paraId="38560E1B" w14:textId="1E05E00E" w:rsidR="000F4D90" w:rsidRDefault="000F4D90" w:rsidP="000F4D90">
      <w:pPr>
        <w:pStyle w:val="ListParagraph"/>
        <w:numPr>
          <w:ilvl w:val="3"/>
          <w:numId w:val="1"/>
        </w:numPr>
        <w:tabs>
          <w:tab w:val="left" w:pos="3080"/>
          <w:tab w:val="left" w:pos="3081"/>
        </w:tabs>
        <w:ind w:right="162"/>
        <w:contextualSpacing w:val="0"/>
        <w:rPr>
          <w:sz w:val="24"/>
        </w:rPr>
      </w:pPr>
      <w:r>
        <w:rPr>
          <w:sz w:val="24"/>
        </w:rPr>
        <w:t>Top minus 10’ elevation taking 20,000 sq. in. of wind loading, including the antenna mount or</w:t>
      </w:r>
      <w:r>
        <w:rPr>
          <w:spacing w:val="-4"/>
          <w:sz w:val="24"/>
        </w:rPr>
        <w:t xml:space="preserve"> </w:t>
      </w:r>
      <w:r>
        <w:rPr>
          <w:sz w:val="24"/>
        </w:rPr>
        <w:t>platform.</w:t>
      </w:r>
    </w:p>
    <w:p w14:paraId="5867F0EF" w14:textId="62712A3D" w:rsidR="000F4D90" w:rsidRDefault="000F4D90" w:rsidP="000F4D90">
      <w:pPr>
        <w:pStyle w:val="ListParagraph"/>
        <w:numPr>
          <w:ilvl w:val="3"/>
          <w:numId w:val="1"/>
        </w:numPr>
        <w:tabs>
          <w:tab w:val="left" w:pos="3080"/>
          <w:tab w:val="left" w:pos="3081"/>
        </w:tabs>
        <w:ind w:right="161"/>
        <w:contextualSpacing w:val="0"/>
        <w:rPr>
          <w:sz w:val="24"/>
        </w:rPr>
      </w:pPr>
      <w:r>
        <w:rPr>
          <w:sz w:val="24"/>
        </w:rPr>
        <w:t>Top minus 20’ elevation taking 20,000 sq. in. of wind loading, including the antenna mount or</w:t>
      </w:r>
      <w:r>
        <w:rPr>
          <w:spacing w:val="-4"/>
          <w:sz w:val="24"/>
        </w:rPr>
        <w:t xml:space="preserve"> </w:t>
      </w:r>
      <w:r>
        <w:rPr>
          <w:sz w:val="24"/>
        </w:rPr>
        <w:t>platform.</w:t>
      </w:r>
    </w:p>
    <w:p w14:paraId="2692D379" w14:textId="2A6E517F" w:rsidR="000F4D90" w:rsidRDefault="000F4D90" w:rsidP="000F4D90">
      <w:pPr>
        <w:pStyle w:val="ListParagraph"/>
        <w:numPr>
          <w:ilvl w:val="3"/>
          <w:numId w:val="1"/>
        </w:numPr>
        <w:tabs>
          <w:tab w:val="left" w:pos="3080"/>
          <w:tab w:val="left" w:pos="3081"/>
        </w:tabs>
        <w:ind w:right="162"/>
        <w:contextualSpacing w:val="0"/>
        <w:rPr>
          <w:sz w:val="24"/>
        </w:rPr>
      </w:pPr>
      <w:r>
        <w:rPr>
          <w:sz w:val="24"/>
        </w:rPr>
        <w:t>Top minus 30’ elevation taking 20,000 sq. in. of wind loading, including the antenna mount or</w:t>
      </w:r>
      <w:r>
        <w:rPr>
          <w:spacing w:val="-4"/>
          <w:sz w:val="24"/>
        </w:rPr>
        <w:t xml:space="preserve"> </w:t>
      </w:r>
      <w:r>
        <w:rPr>
          <w:sz w:val="24"/>
        </w:rPr>
        <w:t>platform.</w:t>
      </w:r>
    </w:p>
    <w:p w14:paraId="69C789D8" w14:textId="77777777" w:rsidR="000F4D90" w:rsidRDefault="000F4D90" w:rsidP="000F4D90">
      <w:pPr>
        <w:pStyle w:val="BodyText"/>
        <w:spacing w:before="8"/>
        <w:rPr>
          <w:sz w:val="23"/>
        </w:rPr>
      </w:pPr>
    </w:p>
    <w:p w14:paraId="47603D74" w14:textId="60DFD247" w:rsidR="000F4D90" w:rsidRDefault="000F4D90" w:rsidP="000F4D90">
      <w:pPr>
        <w:pStyle w:val="ListParagraph"/>
        <w:numPr>
          <w:ilvl w:val="2"/>
          <w:numId w:val="1"/>
        </w:numPr>
        <w:tabs>
          <w:tab w:val="left" w:pos="1497"/>
        </w:tabs>
        <w:spacing w:line="293" w:lineRule="exact"/>
        <w:ind w:hanging="217"/>
        <w:contextualSpacing w:val="0"/>
        <w:rPr>
          <w:sz w:val="24"/>
        </w:rPr>
      </w:pPr>
      <w:r>
        <w:rPr>
          <w:sz w:val="24"/>
        </w:rPr>
        <w:t>Qty (1) 4’ solid MW dishes mounted at the top of the tower minus 40’</w:t>
      </w:r>
      <w:r>
        <w:rPr>
          <w:spacing w:val="-12"/>
          <w:sz w:val="24"/>
        </w:rPr>
        <w:t xml:space="preserve"> </w:t>
      </w:r>
      <w:r>
        <w:rPr>
          <w:sz w:val="24"/>
        </w:rPr>
        <w:t>elevation.</w:t>
      </w:r>
    </w:p>
    <w:p w14:paraId="52227610" w14:textId="65394383" w:rsidR="000F4D90" w:rsidRDefault="000F4D90" w:rsidP="000F4D90">
      <w:pPr>
        <w:pStyle w:val="ListParagraph"/>
        <w:numPr>
          <w:ilvl w:val="2"/>
          <w:numId w:val="1"/>
        </w:numPr>
        <w:tabs>
          <w:tab w:val="left" w:pos="1497"/>
        </w:tabs>
        <w:spacing w:line="293" w:lineRule="exact"/>
        <w:ind w:hanging="217"/>
        <w:contextualSpacing w:val="0"/>
        <w:rPr>
          <w:sz w:val="24"/>
        </w:rPr>
      </w:pPr>
      <w:r>
        <w:rPr>
          <w:sz w:val="24"/>
        </w:rPr>
        <w:t>Qty (1) 4’ solid MW dishes mounted at the top minus 50’</w:t>
      </w:r>
      <w:r>
        <w:rPr>
          <w:spacing w:val="-17"/>
          <w:sz w:val="24"/>
        </w:rPr>
        <w:t xml:space="preserve"> </w:t>
      </w:r>
      <w:r>
        <w:rPr>
          <w:sz w:val="24"/>
        </w:rPr>
        <w:t>elevation.</w:t>
      </w:r>
    </w:p>
    <w:p w14:paraId="0F18255F" w14:textId="0592D7E5" w:rsidR="000F4D90" w:rsidRDefault="000F4D90" w:rsidP="000F4D90">
      <w:pPr>
        <w:pStyle w:val="ListParagraph"/>
        <w:numPr>
          <w:ilvl w:val="2"/>
          <w:numId w:val="1"/>
        </w:numPr>
        <w:tabs>
          <w:tab w:val="left" w:pos="1497"/>
        </w:tabs>
        <w:spacing w:line="293" w:lineRule="exact"/>
        <w:ind w:hanging="217"/>
        <w:contextualSpacing w:val="0"/>
        <w:rPr>
          <w:sz w:val="24"/>
        </w:rPr>
      </w:pPr>
      <w:r>
        <w:rPr>
          <w:sz w:val="24"/>
        </w:rPr>
        <w:t>Qty (1) 4’ solid MW dishes mounted at the top minus 60’</w:t>
      </w:r>
      <w:r>
        <w:rPr>
          <w:spacing w:val="-17"/>
          <w:sz w:val="24"/>
        </w:rPr>
        <w:t xml:space="preserve"> </w:t>
      </w:r>
      <w:r>
        <w:rPr>
          <w:sz w:val="24"/>
        </w:rPr>
        <w:t>elevation.</w:t>
      </w:r>
    </w:p>
    <w:p w14:paraId="2C5E7405" w14:textId="6D712775" w:rsidR="000F4D90" w:rsidRDefault="000F4D90" w:rsidP="000F4D90">
      <w:pPr>
        <w:pStyle w:val="ListParagraph"/>
        <w:numPr>
          <w:ilvl w:val="2"/>
          <w:numId w:val="1"/>
        </w:numPr>
        <w:tabs>
          <w:tab w:val="left" w:pos="1497"/>
        </w:tabs>
        <w:spacing w:before="1" w:line="293" w:lineRule="exact"/>
        <w:ind w:hanging="217"/>
        <w:contextualSpacing w:val="0"/>
        <w:rPr>
          <w:sz w:val="24"/>
        </w:rPr>
      </w:pPr>
      <w:r>
        <w:rPr>
          <w:sz w:val="24"/>
        </w:rPr>
        <w:t>Qty (1) 4’ solid MW dishes mounted at the top minus 70’</w:t>
      </w:r>
      <w:r>
        <w:rPr>
          <w:spacing w:val="-16"/>
          <w:sz w:val="24"/>
        </w:rPr>
        <w:t xml:space="preserve"> </w:t>
      </w:r>
      <w:r>
        <w:rPr>
          <w:sz w:val="24"/>
        </w:rPr>
        <w:t>elevation.</w:t>
      </w:r>
    </w:p>
    <w:p w14:paraId="02095C0C" w14:textId="55C8518A" w:rsidR="000F4D90" w:rsidRDefault="000F4D90" w:rsidP="000F4D90">
      <w:pPr>
        <w:pStyle w:val="BodyText"/>
        <w:spacing w:before="80"/>
        <w:ind w:left="1496"/>
      </w:pPr>
    </w:p>
    <w:p w14:paraId="2CEED1D4" w14:textId="77777777" w:rsidR="000F4D90" w:rsidRDefault="000F4D90"/>
    <w:sectPr w:rsidR="000F4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D0115"/>
    <w:multiLevelType w:val="hybridMultilevel"/>
    <w:tmpl w:val="6C7EA712"/>
    <w:lvl w:ilvl="0" w:tplc="F036E370">
      <w:start w:val="1"/>
      <w:numFmt w:val="upperLetter"/>
      <w:lvlText w:val="%1."/>
      <w:lvlJc w:val="left"/>
      <w:pPr>
        <w:ind w:left="92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1" w:tplc="06184278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2" w:tplc="6062202E">
      <w:numFmt w:val="bullet"/>
      <w:lvlText w:val=""/>
      <w:lvlJc w:val="left"/>
      <w:pPr>
        <w:ind w:left="1496" w:hanging="216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3" w:tplc="C89ED27E">
      <w:numFmt w:val="bullet"/>
      <w:lvlText w:val=""/>
      <w:lvlJc w:val="left"/>
      <w:pPr>
        <w:ind w:left="308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4" w:tplc="E2E89800">
      <w:numFmt w:val="bullet"/>
      <w:lvlText w:val="•"/>
      <w:lvlJc w:val="left"/>
      <w:pPr>
        <w:ind w:left="4028" w:hanging="360"/>
      </w:pPr>
      <w:rPr>
        <w:rFonts w:hint="default"/>
        <w:lang w:val="en-US" w:eastAsia="en-US" w:bidi="en-US"/>
      </w:rPr>
    </w:lvl>
    <w:lvl w:ilvl="5" w:tplc="D6B0B726">
      <w:numFmt w:val="bullet"/>
      <w:lvlText w:val="•"/>
      <w:lvlJc w:val="left"/>
      <w:pPr>
        <w:ind w:left="4977" w:hanging="360"/>
      </w:pPr>
      <w:rPr>
        <w:rFonts w:hint="default"/>
        <w:lang w:val="en-US" w:eastAsia="en-US" w:bidi="en-US"/>
      </w:rPr>
    </w:lvl>
    <w:lvl w:ilvl="6" w:tplc="D4BE359E">
      <w:numFmt w:val="bullet"/>
      <w:lvlText w:val="•"/>
      <w:lvlJc w:val="left"/>
      <w:pPr>
        <w:ind w:left="5925" w:hanging="360"/>
      </w:pPr>
      <w:rPr>
        <w:rFonts w:hint="default"/>
        <w:lang w:val="en-US" w:eastAsia="en-US" w:bidi="en-US"/>
      </w:rPr>
    </w:lvl>
    <w:lvl w:ilvl="7" w:tplc="5A2A91C8">
      <w:numFmt w:val="bullet"/>
      <w:lvlText w:val="•"/>
      <w:lvlJc w:val="left"/>
      <w:pPr>
        <w:ind w:left="6874" w:hanging="360"/>
      </w:pPr>
      <w:rPr>
        <w:rFonts w:hint="default"/>
        <w:lang w:val="en-US" w:eastAsia="en-US" w:bidi="en-US"/>
      </w:rPr>
    </w:lvl>
    <w:lvl w:ilvl="8" w:tplc="1F08D9A8">
      <w:numFmt w:val="bullet"/>
      <w:lvlText w:val="•"/>
      <w:lvlJc w:val="left"/>
      <w:pPr>
        <w:ind w:left="7822" w:hanging="360"/>
      </w:pPr>
      <w:rPr>
        <w:rFonts w:hint="default"/>
        <w:lang w:val="en-US" w:eastAsia="en-US" w:bidi="en-US"/>
      </w:rPr>
    </w:lvl>
  </w:abstractNum>
  <w:num w:numId="1" w16cid:durableId="1287546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90"/>
    <w:rsid w:val="000446A9"/>
    <w:rsid w:val="000F4D90"/>
    <w:rsid w:val="00165344"/>
    <w:rsid w:val="001C3FD6"/>
    <w:rsid w:val="00267D8D"/>
    <w:rsid w:val="002A1720"/>
    <w:rsid w:val="002B59DD"/>
    <w:rsid w:val="0035188C"/>
    <w:rsid w:val="00371DF4"/>
    <w:rsid w:val="00502821"/>
    <w:rsid w:val="005065E4"/>
    <w:rsid w:val="0051746B"/>
    <w:rsid w:val="005828A6"/>
    <w:rsid w:val="0061416C"/>
    <w:rsid w:val="00654B74"/>
    <w:rsid w:val="006968DF"/>
    <w:rsid w:val="006E4B72"/>
    <w:rsid w:val="007F6984"/>
    <w:rsid w:val="008130CE"/>
    <w:rsid w:val="009448FD"/>
    <w:rsid w:val="00A044C6"/>
    <w:rsid w:val="00BF38E9"/>
    <w:rsid w:val="00C73EFA"/>
    <w:rsid w:val="00C84342"/>
    <w:rsid w:val="00CA08F0"/>
    <w:rsid w:val="00D22467"/>
    <w:rsid w:val="00DF1067"/>
    <w:rsid w:val="00EB7381"/>
    <w:rsid w:val="00F3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A3BCB"/>
  <w15:chartTrackingRefBased/>
  <w15:docId w15:val="{464E27B6-966C-4F2A-AD29-D3D8181DA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D90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lang w:bidi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4D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4D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4D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4D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4D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4D9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4D9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4D9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4D9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D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4D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4D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4D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4D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4D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4D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4D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4D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4D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4D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4D9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4D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4D9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4D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0F4D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4D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4D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4D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4D90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0F4D9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F4D90"/>
    <w:rPr>
      <w:rFonts w:ascii="Times New Roman" w:eastAsia="Times New Roman" w:hAnsi="Times New Roman" w:cs="Times New Roman"/>
      <w:kern w:val="0"/>
      <w:sz w:val="24"/>
      <w:szCs w:val="24"/>
      <w:lang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1554</Characters>
  <Application>Microsoft Office Word</Application>
  <DocSecurity>0</DocSecurity>
  <Lines>41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Heft</dc:creator>
  <cp:keywords/>
  <dc:description/>
  <cp:lastModifiedBy>Scott Heft</cp:lastModifiedBy>
  <cp:revision>6</cp:revision>
  <dcterms:created xsi:type="dcterms:W3CDTF">2026-01-05T18:28:00Z</dcterms:created>
  <dcterms:modified xsi:type="dcterms:W3CDTF">2026-01-05T19:18:00Z</dcterms:modified>
</cp:coreProperties>
</file>